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FFFF"/>
  <w:body>
    <w:p w:rsidR="00DA58BC" w:rsidRDefault="000D508F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-748030</wp:posOffset>
            </wp:positionV>
            <wp:extent cx="3127375" cy="4654550"/>
            <wp:effectExtent l="19050" t="0" r="0" b="0"/>
            <wp:wrapNone/>
            <wp:docPr id="2" name="Рисунок 1" descr="http://www.mbousoksh4.ru/images/p122_bezopasnost-nav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ousoksh4.ru/images/p122_bezopasnost-navod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33" t="1730" r="7977" b="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375" cy="465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3" style="position:absolute;margin-left:232.6pt;margin-top:-65.8pt;width:264.75pt;height:563.15pt;z-index:251656190;mso-position-horizontal-relative:text;mso-position-vertical-relative:text" fillcolor="white [3201]" strokecolor="black [3200]" strokeweight="5pt">
            <v:fill r:id="rId7" o:title="Водяные капли" type="tile"/>
            <v:stroke linestyle="thickThin"/>
            <v:shadow color="#868686"/>
          </v:rect>
        </w:pict>
      </w:r>
      <w:r>
        <w:rPr>
          <w:noProof/>
          <w:lang w:eastAsia="ru-RU"/>
        </w:rPr>
        <w:pict>
          <v:rect id="_x0000_s1034" style="position:absolute;margin-left:507.3pt;margin-top:-65.8pt;width:264.75pt;height:563.55pt;z-index:251655165;mso-position-horizontal-relative:text;mso-position-vertical-relative:text" fillcolor="white [3201]" strokecolor="black [3200]" strokeweight="5pt">
            <v:fill r:id="rId7" o:title="Водяные капли" type="tile"/>
            <v:stroke linestyle="thickThin"/>
            <v:shadow color="#868686"/>
          </v:rect>
        </w:pict>
      </w: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6542908</wp:posOffset>
            </wp:positionH>
            <wp:positionV relativeFrom="paragraph">
              <wp:posOffset>-735751</wp:posOffset>
            </wp:positionV>
            <wp:extent cx="3127911" cy="4655127"/>
            <wp:effectExtent l="19050" t="0" r="0" b="0"/>
            <wp:wrapNone/>
            <wp:docPr id="3" name="Рисунок 1" descr="http://www.mbousoksh4.ru/images/p122_bezopasnost-nav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ousoksh4.ru/images/p122_bezopasnost-navod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33" t="1730" r="7977" b="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1" cy="4655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-427908</wp:posOffset>
            </wp:positionH>
            <wp:positionV relativeFrom="paragraph">
              <wp:posOffset>-771377</wp:posOffset>
            </wp:positionV>
            <wp:extent cx="3127912" cy="4643252"/>
            <wp:effectExtent l="19050" t="0" r="0" b="0"/>
            <wp:wrapNone/>
            <wp:docPr id="1" name="Рисунок 1" descr="http://www.mbousoksh4.ru/images/p122_bezopasnost-navod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bousoksh4.ru/images/p122_bezopasnost-navod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4133" t="1730" r="7977" b="39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7912" cy="46432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pict>
          <v:rect id="_x0000_s1032" style="position:absolute;margin-left:-43.2pt;margin-top:-65.8pt;width:264.75pt;height:563.15pt;z-index:251657215;mso-position-horizontal-relative:text;mso-position-vertical-relative:text" fillcolor="white [3201]" strokecolor="black [3200]" strokeweight="5pt">
            <v:fill r:id="rId7" o:title="Водяные капли" type="tile"/>
            <v:stroke linestyle="thickThin"/>
            <v:shadow color="#868686"/>
          </v:rect>
        </w:pict>
      </w:r>
    </w:p>
    <w:p w:rsidR="00DA58BC" w:rsidRPr="00DA58BC" w:rsidRDefault="00DA58BC" w:rsidP="00DA58BC"/>
    <w:p w:rsidR="00DA58BC" w:rsidRPr="00DA58BC" w:rsidRDefault="00DA58BC" w:rsidP="00DA58BC"/>
    <w:p w:rsidR="00DA58BC" w:rsidRPr="00DA58BC" w:rsidRDefault="00DA58BC" w:rsidP="00DA58BC"/>
    <w:p w:rsidR="00DA58BC" w:rsidRPr="00DA58BC" w:rsidRDefault="00DA58BC" w:rsidP="00DA58BC"/>
    <w:p w:rsidR="00DA58BC" w:rsidRPr="00DA58BC" w:rsidRDefault="00DA58BC" w:rsidP="00DA58BC"/>
    <w:p w:rsidR="00DA58BC" w:rsidRPr="00DA58BC" w:rsidRDefault="00DA58BC" w:rsidP="00DA58BC"/>
    <w:p w:rsidR="00DA58BC" w:rsidRPr="00DA58BC" w:rsidRDefault="00DA58BC" w:rsidP="00DA58BC"/>
    <w:p w:rsidR="00DA58BC" w:rsidRPr="00DA58BC" w:rsidRDefault="00DA58BC" w:rsidP="00DA58BC"/>
    <w:p w:rsidR="00DA58BC" w:rsidRPr="00DA58BC" w:rsidRDefault="00DA58BC" w:rsidP="00DA58BC"/>
    <w:p w:rsidR="00DA58BC" w:rsidRPr="00DA58BC" w:rsidRDefault="00DA58BC" w:rsidP="00DA58BC"/>
    <w:p w:rsidR="00DA58BC" w:rsidRPr="00DA58BC" w:rsidRDefault="00DA58BC" w:rsidP="00DA58BC"/>
    <w:p w:rsidR="00DA58BC" w:rsidRPr="00DA58BC" w:rsidRDefault="00BB3A60" w:rsidP="00DA58B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43.2pt;margin-top:1.85pt;width:195.3pt;height:101.5pt;z-index:251713536;mso-width-relative:margin;mso-height-relative:margin" filled="f" stroked="f">
            <v:textbox style="mso-next-textbox:#_x0000_s1027">
              <w:txbxContent>
                <w:p w:rsidR="002E20D8" w:rsidRPr="00BB3A60" w:rsidRDefault="002E20D8" w:rsidP="00DA58BC">
                  <w:pPr>
                    <w:spacing w:after="0" w:line="240" w:lineRule="auto"/>
                    <w:jc w:val="center"/>
                    <w:rPr>
                      <w:rFonts w:ascii="Romashulka" w:hAnsi="Romashulka"/>
                      <w:sz w:val="72"/>
                      <w:szCs w:val="72"/>
                    </w:rPr>
                  </w:pPr>
                  <w:r w:rsidRPr="00BB3A60">
                    <w:rPr>
                      <w:rFonts w:ascii="Romashulka" w:hAnsi="Romashulka"/>
                      <w:sz w:val="72"/>
                      <w:szCs w:val="72"/>
                    </w:rPr>
                    <w:t xml:space="preserve">День </w:t>
                  </w:r>
                </w:p>
                <w:p w:rsidR="00DA58BC" w:rsidRPr="00BB3A60" w:rsidRDefault="002E20D8" w:rsidP="00DA58BC">
                  <w:pPr>
                    <w:spacing w:after="0" w:line="240" w:lineRule="auto"/>
                    <w:jc w:val="center"/>
                    <w:rPr>
                      <w:rFonts w:ascii="Romashulka" w:hAnsi="Romashulka"/>
                      <w:sz w:val="72"/>
                      <w:szCs w:val="72"/>
                    </w:rPr>
                  </w:pPr>
                  <w:r w:rsidRPr="00BB3A60">
                    <w:rPr>
                      <w:rFonts w:ascii="Romashulka" w:hAnsi="Romashulka"/>
                      <w:sz w:val="72"/>
                      <w:szCs w:val="72"/>
                    </w:rPr>
                    <w:t>Рыбака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8" type="#_x0000_t202" style="position:absolute;margin-left:233.55pt;margin-top:1.85pt;width:180.7pt;height:99.15pt;z-index:251710464;mso-width-relative:margin;mso-height-relative:margin" filled="f" stroked="f">
            <v:textbox style="mso-next-textbox:#_x0000_s1038">
              <w:txbxContent>
                <w:p w:rsidR="002E20D8" w:rsidRPr="00BB3A60" w:rsidRDefault="002E20D8" w:rsidP="002E20D8">
                  <w:pPr>
                    <w:spacing w:after="0" w:line="240" w:lineRule="auto"/>
                    <w:jc w:val="center"/>
                    <w:rPr>
                      <w:rFonts w:ascii="Romashulka" w:hAnsi="Romashulka"/>
                      <w:sz w:val="72"/>
                      <w:szCs w:val="72"/>
                    </w:rPr>
                  </w:pPr>
                  <w:r w:rsidRPr="00BB3A60">
                    <w:rPr>
                      <w:rFonts w:ascii="Romashulka" w:hAnsi="Romashulka"/>
                      <w:sz w:val="72"/>
                      <w:szCs w:val="72"/>
                    </w:rPr>
                    <w:t xml:space="preserve">День </w:t>
                  </w:r>
                </w:p>
                <w:p w:rsidR="002E20D8" w:rsidRPr="00BB3A60" w:rsidRDefault="002E20D8" w:rsidP="002E20D8">
                  <w:pPr>
                    <w:spacing w:after="0" w:line="240" w:lineRule="auto"/>
                    <w:jc w:val="center"/>
                    <w:rPr>
                      <w:rFonts w:ascii="Romashulka" w:hAnsi="Romashulka"/>
                      <w:sz w:val="72"/>
                      <w:szCs w:val="72"/>
                    </w:rPr>
                  </w:pPr>
                  <w:r w:rsidRPr="00BB3A60">
                    <w:rPr>
                      <w:rFonts w:ascii="Romashulka" w:hAnsi="Romashulka"/>
                      <w:sz w:val="72"/>
                      <w:szCs w:val="72"/>
                    </w:rPr>
                    <w:t>Рыбака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9" type="#_x0000_t202" style="position:absolute;margin-left:498.3pt;margin-top:3.75pt;width:186.55pt;height:97.25pt;z-index:251716608;mso-width-relative:margin;mso-height-relative:margin" filled="f" stroked="f">
            <v:textbox style="mso-next-textbox:#_x0000_s1039">
              <w:txbxContent>
                <w:p w:rsidR="002E20D8" w:rsidRPr="00BB3A60" w:rsidRDefault="002E20D8" w:rsidP="002E20D8">
                  <w:pPr>
                    <w:spacing w:after="0" w:line="240" w:lineRule="auto"/>
                    <w:jc w:val="center"/>
                    <w:rPr>
                      <w:rFonts w:ascii="Romashulka" w:hAnsi="Romashulka"/>
                      <w:sz w:val="72"/>
                      <w:szCs w:val="72"/>
                    </w:rPr>
                  </w:pPr>
                  <w:r w:rsidRPr="00BB3A60">
                    <w:rPr>
                      <w:rFonts w:ascii="Romashulka" w:hAnsi="Romashulka"/>
                      <w:sz w:val="72"/>
                      <w:szCs w:val="72"/>
                    </w:rPr>
                    <w:t xml:space="preserve">День </w:t>
                  </w:r>
                </w:p>
                <w:p w:rsidR="002E20D8" w:rsidRPr="00BB3A60" w:rsidRDefault="002E20D8" w:rsidP="002E20D8">
                  <w:pPr>
                    <w:spacing w:after="0" w:line="240" w:lineRule="auto"/>
                    <w:jc w:val="center"/>
                    <w:rPr>
                      <w:rFonts w:ascii="Romashulka" w:hAnsi="Romashulka"/>
                      <w:sz w:val="72"/>
                      <w:szCs w:val="72"/>
                    </w:rPr>
                  </w:pPr>
                  <w:r w:rsidRPr="00BB3A60">
                    <w:rPr>
                      <w:rFonts w:ascii="Romashulka" w:hAnsi="Romashulka"/>
                      <w:sz w:val="72"/>
                      <w:szCs w:val="72"/>
                    </w:rPr>
                    <w:t>Рыбака</w:t>
                  </w:r>
                </w:p>
                <w:p w:rsidR="002E20D8" w:rsidRPr="002E20D8" w:rsidRDefault="002E20D8" w:rsidP="002E20D8">
                  <w:pPr>
                    <w:spacing w:after="0" w:line="240" w:lineRule="auto"/>
                    <w:jc w:val="center"/>
                    <w:rPr>
                      <w:sz w:val="72"/>
                      <w:szCs w:val="72"/>
                    </w:rPr>
                  </w:pPr>
                </w:p>
              </w:txbxContent>
            </v:textbox>
          </v:shape>
        </w:pict>
      </w:r>
    </w:p>
    <w:p w:rsidR="00DA58BC" w:rsidRPr="00DA58BC" w:rsidRDefault="00AE25CF" w:rsidP="00DA58BC">
      <w:r>
        <w:rPr>
          <w:noProof/>
          <w:lang w:eastAsia="ru-RU"/>
        </w:rPr>
        <w:drawing>
          <wp:anchor distT="0" distB="0" distL="114300" distR="114300" simplePos="0" relativeHeight="251715584" behindDoc="0" locked="0" layoutInCell="1" allowOverlap="1">
            <wp:simplePos x="0" y="0"/>
            <wp:positionH relativeFrom="column">
              <wp:posOffset>7319010</wp:posOffset>
            </wp:positionH>
            <wp:positionV relativeFrom="paragraph">
              <wp:posOffset>189865</wp:posOffset>
            </wp:positionV>
            <wp:extent cx="2647950" cy="1808480"/>
            <wp:effectExtent l="0" t="0" r="0" b="0"/>
            <wp:wrapNone/>
            <wp:docPr id="19" name="Рисунок 4" descr="http://zakraski.ru/games/3/Ryibka_Flaunder/Ryibka_Flau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raski.ru/games/3/Ryibka_Flaunder/Ryibka_Flaun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08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09440" behindDoc="0" locked="0" layoutInCell="1" allowOverlap="1">
            <wp:simplePos x="0" y="0"/>
            <wp:positionH relativeFrom="column">
              <wp:posOffset>3638154</wp:posOffset>
            </wp:positionH>
            <wp:positionV relativeFrom="paragraph">
              <wp:posOffset>158239</wp:posOffset>
            </wp:positionV>
            <wp:extent cx="2695699" cy="1840675"/>
            <wp:effectExtent l="0" t="0" r="0" b="0"/>
            <wp:wrapNone/>
            <wp:docPr id="17" name="Рисунок 4" descr="http://zakraski.ru/games/3/Ryibka_Flaunder/Ryibka_Flau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raski.ru/games/3/Ryibka_Flaunder/Ryibka_Flaun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699" cy="184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111125</wp:posOffset>
            </wp:positionH>
            <wp:positionV relativeFrom="paragraph">
              <wp:posOffset>62865</wp:posOffset>
            </wp:positionV>
            <wp:extent cx="2825750" cy="1935480"/>
            <wp:effectExtent l="0" t="0" r="0" b="0"/>
            <wp:wrapNone/>
            <wp:docPr id="18" name="Рисунок 4" descr="http://zakraski.ru/games/3/Ryibka_Flaunder/Ryibka_Flau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zakraski.ru/games/3/Ryibka_Flaunder/Ryibka_Flaunder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5750" cy="1935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A58BC" w:rsidRDefault="00DA58BC" w:rsidP="00DA58BC"/>
    <w:p w:rsidR="00CC546B" w:rsidRDefault="000D508F" w:rsidP="00DA58BC">
      <w:pPr>
        <w:tabs>
          <w:tab w:val="left" w:pos="10035"/>
        </w:tabs>
      </w:pPr>
      <w:r>
        <w:t xml:space="preserve"> </w:t>
      </w:r>
    </w:p>
    <w:p w:rsidR="00DA58BC" w:rsidRDefault="00DA58BC" w:rsidP="00DA58BC">
      <w:pPr>
        <w:tabs>
          <w:tab w:val="left" w:pos="10035"/>
        </w:tabs>
      </w:pPr>
    </w:p>
    <w:p w:rsidR="00DA58BC" w:rsidRDefault="00DA58BC" w:rsidP="00DA58BC">
      <w:pPr>
        <w:tabs>
          <w:tab w:val="left" w:pos="10035"/>
        </w:tabs>
      </w:pPr>
    </w:p>
    <w:p w:rsidR="00DA58BC" w:rsidRPr="00DA58BC" w:rsidRDefault="00716459" w:rsidP="00DA58BC">
      <w:pPr>
        <w:tabs>
          <w:tab w:val="left" w:pos="10035"/>
        </w:tabs>
      </w:pPr>
      <w:r>
        <w:rPr>
          <w:noProof/>
          <w:lang w:eastAsia="ru-RU"/>
        </w:rPr>
        <w:lastRenderedPageBreak/>
        <w:pict>
          <v:oval id="_x0000_s1043" style="position:absolute;margin-left:547.4pt;margin-top:102.4pt;width:119.2pt;height:98.1pt;z-index:251693056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95A39" w:rsidRPr="00095A39" w:rsidRDefault="00095A39" w:rsidP="00095A39">
                  <w:pPr>
                    <w:spacing w:after="0" w:line="240" w:lineRule="auto"/>
                    <w:jc w:val="center"/>
                    <w:rPr>
                      <w:rFonts w:ascii="PG Isadora Cyr Pro" w:hAnsi="PG Isadora Cyr Pro"/>
                    </w:rPr>
                  </w:pPr>
                  <w:r w:rsidRPr="00095A39">
                    <w:rPr>
                      <w:rFonts w:ascii="PG Isadora Cyr Pro" w:hAnsi="PG Isadora Cyr Pro"/>
                    </w:rPr>
                    <w:t xml:space="preserve">Книги, </w:t>
                  </w:r>
                  <w:r w:rsidR="00716459">
                    <w:rPr>
                      <w:rFonts w:ascii="PG Isadora Cyr Pro" w:hAnsi="PG Isadora Cyr Pro"/>
                    </w:rPr>
                    <w:t>имеют</w:t>
                  </w:r>
                  <w:r w:rsidRPr="00095A39">
                    <w:rPr>
                      <w:rFonts w:ascii="PG Isadora Cyr Pro" w:hAnsi="PG Isadora Cyr Pro"/>
                    </w:rPr>
                    <w:t>ся в фонде нашей библиотеки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2" style="position:absolute;margin-left:261.15pt;margin-top:102.4pt;width:119.2pt;height:98.1pt;z-index:251692032" fillcolor="#92cddc [1944]" strokecolor="#92cddc [1944]" strokeweight="1pt">
            <v:fill color2="#daeef3 [664]" angle="-45" focusposition="1" focussize="" focus="-50%" type="gradient"/>
            <v:shadow on="t" type="perspective" color="#205867 [1608]" opacity=".5" offset="1pt" offset2="-3pt"/>
            <v:textbox>
              <w:txbxContent>
                <w:p w:rsidR="00095A39" w:rsidRPr="00095A39" w:rsidRDefault="00095A39" w:rsidP="00095A39">
                  <w:pPr>
                    <w:spacing w:after="0" w:line="240" w:lineRule="auto"/>
                    <w:jc w:val="center"/>
                    <w:rPr>
                      <w:rFonts w:ascii="PG Isadora Cyr Pro" w:hAnsi="PG Isadora Cyr Pro"/>
                    </w:rPr>
                  </w:pPr>
                  <w:r w:rsidRPr="00095A39">
                    <w:rPr>
                      <w:rFonts w:ascii="PG Isadora Cyr Pro" w:hAnsi="PG Isadora Cyr Pro"/>
                    </w:rPr>
                    <w:t xml:space="preserve">Книги, </w:t>
                  </w:r>
                  <w:r w:rsidR="00716459">
                    <w:rPr>
                      <w:rFonts w:ascii="PG Isadora Cyr Pro" w:hAnsi="PG Isadora Cyr Pro"/>
                    </w:rPr>
                    <w:t>имеют</w:t>
                  </w:r>
                  <w:r w:rsidRPr="00095A39">
                    <w:rPr>
                      <w:rFonts w:ascii="PG Isadora Cyr Pro" w:hAnsi="PG Isadora Cyr Pro"/>
                    </w:rPr>
                    <w:t>ся в фонде нашей библиотеки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oval id="_x0000_s1041" style="position:absolute;margin-left:-14.85pt;margin-top:102.4pt;width:119.2pt;height:98.1pt;z-index:25169100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095A39" w:rsidRPr="00095A39" w:rsidRDefault="00095A39" w:rsidP="00095A39">
                  <w:pPr>
                    <w:spacing w:after="0" w:line="240" w:lineRule="auto"/>
                    <w:jc w:val="center"/>
                    <w:rPr>
                      <w:rFonts w:ascii="PG Isadora Cyr Pro" w:hAnsi="PG Isadora Cyr Pro"/>
                    </w:rPr>
                  </w:pPr>
                  <w:r w:rsidRPr="00095A39">
                    <w:rPr>
                      <w:rFonts w:ascii="PG Isadora Cyr Pro" w:hAnsi="PG Isadora Cyr Pro"/>
                    </w:rPr>
                    <w:t xml:space="preserve">Книги, </w:t>
                  </w:r>
                  <w:r w:rsidR="00716459">
                    <w:rPr>
                      <w:rFonts w:ascii="PG Isadora Cyr Pro" w:hAnsi="PG Isadora Cyr Pro"/>
                    </w:rPr>
                    <w:t>имеются</w:t>
                  </w:r>
                  <w:r w:rsidRPr="00095A39">
                    <w:rPr>
                      <w:rFonts w:ascii="PG Isadora Cyr Pro" w:hAnsi="PG Isadora Cyr Pro"/>
                    </w:rPr>
                    <w:t xml:space="preserve"> в фонде нашей библиотеки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6645910</wp:posOffset>
            </wp:positionH>
            <wp:positionV relativeFrom="paragraph">
              <wp:posOffset>-688975</wp:posOffset>
            </wp:positionV>
            <wp:extent cx="1713865" cy="2303145"/>
            <wp:effectExtent l="95250" t="76200" r="95885" b="78105"/>
            <wp:wrapNone/>
            <wp:docPr id="12" name="Рисунок 11" descr="C:\Users\Наташа\Pictures\2016-07-08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ша\Pictures\2016-07-08 1\1 00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230314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3206115</wp:posOffset>
            </wp:positionH>
            <wp:positionV relativeFrom="paragraph">
              <wp:posOffset>-688975</wp:posOffset>
            </wp:positionV>
            <wp:extent cx="1720850" cy="2305685"/>
            <wp:effectExtent l="95250" t="76200" r="107950" b="75565"/>
            <wp:wrapNone/>
            <wp:docPr id="13" name="Рисунок 11" descr="C:\Users\Наташа\Pictures\2016-07-08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ша\Pictures\2016-07-08 1\1 0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3056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-417830</wp:posOffset>
            </wp:positionH>
            <wp:positionV relativeFrom="paragraph">
              <wp:posOffset>-688975</wp:posOffset>
            </wp:positionV>
            <wp:extent cx="1717675" cy="2303780"/>
            <wp:effectExtent l="95250" t="76200" r="92075" b="77470"/>
            <wp:wrapNone/>
            <wp:docPr id="11" name="Рисунок 11" descr="C:\Users\Наташа\Pictures\2016-07-08 1\1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Наташа\Pictures\2016-07-08 1\1 00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675" cy="230378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15AC7">
        <w:rPr>
          <w:noProof/>
          <w:lang w:eastAsia="ru-RU"/>
        </w:rPr>
        <w:pict>
          <v:shapetype id="_x0000_t21" coordsize="21600,21600" o:spt="21" adj="3600" path="m@0,qy0@0l0@2qx@0,21600l@1,21600qy21600@2l21600@0qx@1,xe">
            <v:stroke joinstyle="miter"/>
            <v:formulas>
              <v:f eqn="val #0"/>
              <v:f eqn="sum width 0 #0"/>
              <v:f eqn="sum height 0 #0"/>
              <v:f eqn="prod @0 7071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50" type="#_x0000_t21" style="position:absolute;margin-left:526.3pt;margin-top:417.25pt;width:222.9pt;height:62.8pt;z-index:251698176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5AC7">
                    <w:rPr>
                      <w:b/>
                      <w:sz w:val="16"/>
                      <w:szCs w:val="16"/>
                    </w:rPr>
                    <w:t>Александровская сельская библиотека</w:t>
                  </w:r>
                </w:p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Адрес: ул. Александровская, 4.</w:t>
                  </w:r>
                </w:p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Телефон: 3-26-74</w:t>
                  </w:r>
                </w:p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Сайт: </w:t>
                  </w:r>
                  <w:proofErr w:type="spellStart"/>
                  <w:r>
                    <w:rPr>
                      <w:sz w:val="16"/>
                      <w:szCs w:val="16"/>
                    </w:rPr>
                    <w:t>алексбиб</w:t>
                  </w:r>
                  <w:proofErr w:type="gramStart"/>
                  <w:r>
                    <w:rPr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sz w:val="16"/>
                      <w:szCs w:val="16"/>
                    </w:rPr>
                    <w:t>ф</w:t>
                  </w:r>
                  <w:proofErr w:type="spellEnd"/>
                </w:p>
                <w:p w:rsidR="00115AC7" w:rsidRPr="00115AC7" w:rsidRDefault="00115AC7" w:rsidP="00115AC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15AC7">
        <w:rPr>
          <w:noProof/>
          <w:lang w:eastAsia="ru-RU"/>
        </w:rPr>
        <w:pict>
          <v:shape id="_x0000_s1049" type="#_x0000_t21" style="position:absolute;margin-left:249.95pt;margin-top:417.25pt;width:222.9pt;height:62.8pt;z-index:251697152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5AC7">
                    <w:rPr>
                      <w:b/>
                      <w:sz w:val="16"/>
                      <w:szCs w:val="16"/>
                    </w:rPr>
                    <w:t>Александровская сельская библиотека</w:t>
                  </w:r>
                </w:p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Адрес: ул. Александровская, 4.</w:t>
                  </w:r>
                </w:p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Телефон: 3-26-74</w:t>
                  </w:r>
                </w:p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Сайт: </w:t>
                  </w:r>
                  <w:proofErr w:type="spellStart"/>
                  <w:r>
                    <w:rPr>
                      <w:sz w:val="16"/>
                      <w:szCs w:val="16"/>
                    </w:rPr>
                    <w:t>алексбиб</w:t>
                  </w:r>
                  <w:proofErr w:type="gramStart"/>
                  <w:r>
                    <w:rPr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sz w:val="16"/>
                      <w:szCs w:val="16"/>
                    </w:rPr>
                    <w:t>ф</w:t>
                  </w:r>
                  <w:proofErr w:type="spellEnd"/>
                </w:p>
                <w:p w:rsidR="00115AC7" w:rsidRPr="00115AC7" w:rsidRDefault="00115AC7" w:rsidP="00115AC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15AC7">
        <w:rPr>
          <w:noProof/>
          <w:lang w:eastAsia="ru-RU"/>
        </w:rPr>
        <w:pict>
          <v:shape id="_x0000_s1048" type="#_x0000_t21" style="position:absolute;margin-left:-14.85pt;margin-top:417.25pt;width:222.9pt;height:62.8pt;z-index:251696128;mso-position-horizontal-relative:text;mso-position-vertical-relative:text" fillcolor="white [3201]" strokecolor="#92cddc [1944]" strokeweight="1pt">
            <v:fill color2="#b6dde8 [1304]" focusposition="1" focussize="" focus="100%" type="gradient"/>
            <v:shadow on="t" type="perspective" color="#205867 [1608]" opacity=".5" offset="1pt" offset2="-3pt"/>
            <v:textbox>
              <w:txbxContent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 w:rsidRPr="00115AC7">
                    <w:rPr>
                      <w:b/>
                      <w:sz w:val="16"/>
                      <w:szCs w:val="16"/>
                    </w:rPr>
                    <w:t>Александровская сельская библиотека</w:t>
                  </w:r>
                </w:p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Адрес: ул. Александровская, 4.</w:t>
                  </w:r>
                </w:p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Телефон: 3-26-74</w:t>
                  </w:r>
                </w:p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Сайт: </w:t>
                  </w:r>
                  <w:proofErr w:type="spellStart"/>
                  <w:r>
                    <w:rPr>
                      <w:sz w:val="16"/>
                      <w:szCs w:val="16"/>
                    </w:rPr>
                    <w:t>алексбиб</w:t>
                  </w:r>
                  <w:proofErr w:type="gramStart"/>
                  <w:r>
                    <w:rPr>
                      <w:sz w:val="16"/>
                      <w:szCs w:val="16"/>
                    </w:rPr>
                    <w:t>.р</w:t>
                  </w:r>
                  <w:proofErr w:type="gramEnd"/>
                  <w:r>
                    <w:rPr>
                      <w:sz w:val="16"/>
                      <w:szCs w:val="16"/>
                    </w:rPr>
                    <w:t>ф</w:t>
                  </w:r>
                  <w:proofErr w:type="spellEnd"/>
                </w:p>
                <w:p w:rsidR="00115AC7" w:rsidRPr="00115AC7" w:rsidRDefault="00115AC7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115AC7">
        <w:rPr>
          <w:noProof/>
        </w:rPr>
        <w:pict>
          <v:shape id="_x0000_s1040" type="#_x0000_t202" style="position:absolute;margin-left:-14.85pt;margin-top:234.1pt;width:222.9pt;height:194.9pt;z-index:251689984;mso-position-horizontal-relative:text;mso-position-vertical-relative:text;mso-width-relative:margin;mso-height-relative:margin" fillcolor="#92cddc [1944]" strokecolor="#92cddc [1944]" strokeweight="1pt">
            <v:fill r:id="rId7" o:title="Водяные капли" color2="#daeef3 [664]" type="tile"/>
            <v:shadow on="t" type="perspective" color="#205867 [1608]" opacity=".5" offset="1pt" offset2="-3pt"/>
            <v:textbox>
              <w:txbxContent>
                <w:p w:rsidR="00095A39" w:rsidRDefault="00095A39" w:rsidP="00095A39">
                  <w:pPr>
                    <w:jc w:val="center"/>
                    <w:rPr>
                      <w:rFonts w:ascii="Arial" w:hAnsi="Arial" w:cs="Arial"/>
                      <w:color w:val="000000"/>
                      <w:sz w:val="37"/>
                      <w:szCs w:val="37"/>
                    </w:rPr>
                  </w:pPr>
                </w:p>
                <w:p w:rsidR="00095A39" w:rsidRDefault="00095A39" w:rsidP="00115AC7">
                  <w:pPr>
                    <w:spacing w:after="0" w:line="240" w:lineRule="auto"/>
                    <w:jc w:val="center"/>
                    <w:rPr>
                      <w:rFonts w:ascii="Adine Kirnberg" w:hAnsi="Adine Kirnberg" w:cs="Arial"/>
                      <w:b/>
                      <w:color w:val="000000"/>
                      <w:sz w:val="56"/>
                      <w:szCs w:val="56"/>
                    </w:rPr>
                  </w:pPr>
                  <w:r w:rsidRPr="00115AC7">
                    <w:rPr>
                      <w:rFonts w:ascii="Adine Kirnberg" w:hAnsi="Adine Kirnberg" w:cs="Arial"/>
                      <w:b/>
                      <w:color w:val="000000"/>
                      <w:sz w:val="56"/>
                      <w:szCs w:val="56"/>
                    </w:rPr>
                    <w:t>День рыбака отмечается ежегодно во второе воскресенье июля.</w:t>
                  </w:r>
                </w:p>
                <w:p w:rsidR="00115AC7" w:rsidRPr="00115AC7" w:rsidRDefault="00115AC7" w:rsidP="00115AC7">
                  <w:pPr>
                    <w:spacing w:after="0" w:line="240" w:lineRule="auto"/>
                    <w:jc w:val="center"/>
                    <w:rPr>
                      <w:rFonts w:ascii="Adine Kirnberg" w:hAnsi="Adine Kirnberg" w:cs="Arial"/>
                      <w:b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000000"/>
                      <w:sz w:val="25"/>
                      <w:szCs w:val="25"/>
                    </w:rPr>
                    <w:t>Событие установлено Указом Президиума Верховного Совета СССР от 01.10.1980 № 3018-X «О праздничных и памятных днях».</w:t>
                  </w:r>
                </w:p>
                <w:p w:rsidR="00095A39" w:rsidRDefault="00095A39" w:rsidP="00095A39">
                  <w:pPr>
                    <w:jc w:val="center"/>
                    <w:rPr>
                      <w:rFonts w:ascii="Arial" w:hAnsi="Arial" w:cs="Arial"/>
                      <w:color w:val="000000"/>
                      <w:sz w:val="37"/>
                      <w:szCs w:val="37"/>
                    </w:rPr>
                  </w:pPr>
                </w:p>
                <w:p w:rsidR="00095A39" w:rsidRDefault="00095A39" w:rsidP="00095A39">
                  <w:pPr>
                    <w:jc w:val="center"/>
                  </w:pPr>
                </w:p>
              </w:txbxContent>
            </v:textbox>
          </v:shape>
        </w:pict>
      </w:r>
      <w:r w:rsidR="00115AC7">
        <w:rPr>
          <w:noProof/>
          <w:lang w:eastAsia="ru-RU"/>
        </w:rPr>
        <w:pict>
          <v:shape id="_x0000_s1046" type="#_x0000_t202" style="position:absolute;margin-left:249.95pt;margin-top:234.1pt;width:222.9pt;height:194.9pt;z-index:251694080;mso-position-horizontal-relative:text;mso-position-vertical-relative:text;mso-width-relative:margin;mso-height-relative:margin" fillcolor="#92cddc [1944]" strokecolor="#92cddc [1944]" strokeweight="1pt">
            <v:fill r:id="rId7" o:title="Водяные капли" color2="#daeef3 [664]" type="tile"/>
            <v:shadow on="t" type="perspective" color="#205867 [1608]" opacity=".5" offset="1pt" offset2="-3pt"/>
            <v:textbox>
              <w:txbxContent>
                <w:p w:rsidR="00115AC7" w:rsidRDefault="00115AC7" w:rsidP="00115AC7">
                  <w:pPr>
                    <w:jc w:val="center"/>
                    <w:rPr>
                      <w:rFonts w:ascii="Arial" w:hAnsi="Arial" w:cs="Arial"/>
                      <w:color w:val="000000"/>
                      <w:sz w:val="37"/>
                      <w:szCs w:val="37"/>
                    </w:rPr>
                  </w:pPr>
                </w:p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rFonts w:ascii="Adine Kirnberg" w:hAnsi="Adine Kirnberg" w:cs="Arial"/>
                      <w:b/>
                      <w:color w:val="000000"/>
                      <w:sz w:val="56"/>
                      <w:szCs w:val="56"/>
                    </w:rPr>
                  </w:pPr>
                  <w:r w:rsidRPr="00115AC7">
                    <w:rPr>
                      <w:rFonts w:ascii="Adine Kirnberg" w:hAnsi="Adine Kirnberg" w:cs="Arial"/>
                      <w:b/>
                      <w:color w:val="000000"/>
                      <w:sz w:val="56"/>
                      <w:szCs w:val="56"/>
                    </w:rPr>
                    <w:t>День рыбака отмечается ежегодно во второе воскресенье июля.</w:t>
                  </w:r>
                </w:p>
                <w:p w:rsidR="00115AC7" w:rsidRPr="00115AC7" w:rsidRDefault="00115AC7" w:rsidP="00115AC7">
                  <w:pPr>
                    <w:spacing w:after="0" w:line="240" w:lineRule="auto"/>
                    <w:jc w:val="center"/>
                    <w:rPr>
                      <w:rFonts w:ascii="Adine Kirnberg" w:hAnsi="Adine Kirnberg" w:cs="Arial"/>
                      <w:b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000000"/>
                      <w:sz w:val="25"/>
                      <w:szCs w:val="25"/>
                    </w:rPr>
                    <w:t>Событие установлено Указом Президиума Верховного Совета СССР от 01.10.1980 № 3018-X «О праздничных и памятных днях».</w:t>
                  </w:r>
                </w:p>
                <w:p w:rsidR="00115AC7" w:rsidRDefault="00115AC7" w:rsidP="00115AC7">
                  <w:pPr>
                    <w:jc w:val="center"/>
                    <w:rPr>
                      <w:rFonts w:ascii="Arial" w:hAnsi="Arial" w:cs="Arial"/>
                      <w:color w:val="000000"/>
                      <w:sz w:val="37"/>
                      <w:szCs w:val="37"/>
                    </w:rPr>
                  </w:pPr>
                </w:p>
                <w:p w:rsidR="00115AC7" w:rsidRDefault="00115AC7" w:rsidP="00115AC7">
                  <w:pPr>
                    <w:jc w:val="center"/>
                  </w:pPr>
                </w:p>
              </w:txbxContent>
            </v:textbox>
          </v:shape>
        </w:pict>
      </w:r>
      <w:r w:rsidR="00115AC7">
        <w:rPr>
          <w:noProof/>
          <w:lang w:eastAsia="ru-RU"/>
        </w:rPr>
        <w:pict>
          <v:shape id="_x0000_s1047" type="#_x0000_t202" style="position:absolute;margin-left:526.3pt;margin-top:234.1pt;width:222.9pt;height:194.9pt;z-index:251695104;mso-position-horizontal-relative:text;mso-position-vertical-relative:text;mso-width-relative:margin;mso-height-relative:margin" fillcolor="#92cddc [1944]" strokecolor="#92cddc [1944]" strokeweight="1pt">
            <v:fill r:id="rId7" o:title="Водяные капли" color2="#daeef3 [664]" type="tile"/>
            <v:shadow on="t" type="perspective" color="#205867 [1608]" opacity=".5" offset="1pt" offset2="-3pt"/>
            <v:textbox>
              <w:txbxContent>
                <w:p w:rsidR="00115AC7" w:rsidRDefault="00115AC7" w:rsidP="00115AC7">
                  <w:pPr>
                    <w:jc w:val="center"/>
                    <w:rPr>
                      <w:rFonts w:ascii="Arial" w:hAnsi="Arial" w:cs="Arial"/>
                      <w:color w:val="000000"/>
                      <w:sz w:val="37"/>
                      <w:szCs w:val="37"/>
                    </w:rPr>
                  </w:pPr>
                </w:p>
                <w:p w:rsidR="00115AC7" w:rsidRDefault="00115AC7" w:rsidP="00115AC7">
                  <w:pPr>
                    <w:spacing w:after="0" w:line="240" w:lineRule="auto"/>
                    <w:jc w:val="center"/>
                    <w:rPr>
                      <w:rFonts w:ascii="Adine Kirnberg" w:hAnsi="Adine Kirnberg" w:cs="Arial"/>
                      <w:b/>
                      <w:color w:val="000000"/>
                      <w:sz w:val="56"/>
                      <w:szCs w:val="56"/>
                    </w:rPr>
                  </w:pPr>
                  <w:r w:rsidRPr="00115AC7">
                    <w:rPr>
                      <w:rFonts w:ascii="Adine Kirnberg" w:hAnsi="Adine Kirnberg" w:cs="Arial"/>
                      <w:b/>
                      <w:color w:val="000000"/>
                      <w:sz w:val="56"/>
                      <w:szCs w:val="56"/>
                    </w:rPr>
                    <w:t>День рыбака отмечается ежегодно во второе воскресенье июля.</w:t>
                  </w:r>
                </w:p>
                <w:p w:rsidR="00115AC7" w:rsidRPr="00115AC7" w:rsidRDefault="00115AC7" w:rsidP="00115AC7">
                  <w:pPr>
                    <w:spacing w:after="0" w:line="240" w:lineRule="auto"/>
                    <w:jc w:val="center"/>
                    <w:rPr>
                      <w:rFonts w:ascii="Adine Kirnberg" w:hAnsi="Adine Kirnberg" w:cs="Arial"/>
                      <w:b/>
                      <w:color w:val="000000"/>
                      <w:sz w:val="56"/>
                      <w:szCs w:val="56"/>
                    </w:rPr>
                  </w:pPr>
                  <w:r>
                    <w:rPr>
                      <w:rFonts w:ascii="Arial" w:hAnsi="Arial" w:cs="Arial"/>
                      <w:color w:val="000000"/>
                      <w:sz w:val="25"/>
                      <w:szCs w:val="25"/>
                    </w:rPr>
                    <w:t>Событие установлено Указом Президиума Верховного Совета СССР от 01.10.1980 № 3018-X «О праздничных и памятных днях».</w:t>
                  </w:r>
                </w:p>
                <w:p w:rsidR="00115AC7" w:rsidRDefault="00115AC7" w:rsidP="00115AC7">
                  <w:pPr>
                    <w:jc w:val="center"/>
                    <w:rPr>
                      <w:rFonts w:ascii="Arial" w:hAnsi="Arial" w:cs="Arial"/>
                      <w:color w:val="000000"/>
                      <w:sz w:val="37"/>
                      <w:szCs w:val="37"/>
                    </w:rPr>
                  </w:pPr>
                </w:p>
                <w:p w:rsidR="00115AC7" w:rsidRDefault="00115AC7" w:rsidP="00115AC7">
                  <w:pPr>
                    <w:jc w:val="center"/>
                  </w:pPr>
                </w:p>
              </w:txbxContent>
            </v:textbox>
          </v:shape>
        </w:pict>
      </w:r>
      <w:r w:rsidR="00095A39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4125595</wp:posOffset>
            </wp:positionH>
            <wp:positionV relativeFrom="paragraph">
              <wp:posOffset>181610</wp:posOffset>
            </wp:positionV>
            <wp:extent cx="1783080" cy="2622550"/>
            <wp:effectExtent l="95250" t="95250" r="83820" b="101600"/>
            <wp:wrapNone/>
            <wp:docPr id="7" name="Рисунок 10" descr="C:\Users\Наташа\Pictures\2016-07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Pictures\2016-07-08 1\1 00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6225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95A39"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7694295</wp:posOffset>
            </wp:positionH>
            <wp:positionV relativeFrom="paragraph">
              <wp:posOffset>180975</wp:posOffset>
            </wp:positionV>
            <wp:extent cx="1778000" cy="2616835"/>
            <wp:effectExtent l="95250" t="95250" r="107950" b="88265"/>
            <wp:wrapNone/>
            <wp:docPr id="8" name="Рисунок 10" descr="C:\Users\Наташа\Pictures\2016-07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Pictures\2016-07-08 1\1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261683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095A39">
        <w:rPr>
          <w:noProof/>
          <w:lang w:eastAsia="ru-RU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575968</wp:posOffset>
            </wp:positionH>
            <wp:positionV relativeFrom="paragraph">
              <wp:posOffset>181106</wp:posOffset>
            </wp:positionV>
            <wp:extent cx="1778219" cy="2617076"/>
            <wp:effectExtent l="95250" t="95250" r="107731" b="88024"/>
            <wp:wrapNone/>
            <wp:docPr id="10" name="Рисунок 10" descr="C:\Users\Наташа\Pictures\2016-07-08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Наташа\Pictures\2016-07-08 1\1 00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19" cy="26170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DA58BC" w:rsidRPr="00DA58BC" w:rsidSect="00DA58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6B48" w:rsidRDefault="00FB6B48" w:rsidP="00DA58BC">
      <w:pPr>
        <w:spacing w:after="0" w:line="240" w:lineRule="auto"/>
      </w:pPr>
      <w:r>
        <w:separator/>
      </w:r>
    </w:p>
  </w:endnote>
  <w:endnote w:type="continuationSeparator" w:id="0">
    <w:p w:rsidR="00FB6B48" w:rsidRDefault="00FB6B48" w:rsidP="00DA5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mashulka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PG Isadora Cyr Pro">
    <w:panose1 w:val="02000500060000020003"/>
    <w:charset w:val="CC"/>
    <w:family w:val="auto"/>
    <w:pitch w:val="variable"/>
    <w:sig w:usb0="A00002AF" w:usb1="5000004A" w:usb2="00000000" w:usb3="00000000" w:csb0="0000011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ine Kirnberg">
    <w:panose1 w:val="02000000000000000000"/>
    <w:charset w:val="CC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6B48" w:rsidRDefault="00FB6B48" w:rsidP="00DA58BC">
      <w:pPr>
        <w:spacing w:after="0" w:line="240" w:lineRule="auto"/>
      </w:pPr>
      <w:r>
        <w:separator/>
      </w:r>
    </w:p>
  </w:footnote>
  <w:footnote w:type="continuationSeparator" w:id="0">
    <w:p w:rsidR="00FB6B48" w:rsidRDefault="00FB6B48" w:rsidP="00DA58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8BC"/>
    <w:rsid w:val="00095A39"/>
    <w:rsid w:val="000D508F"/>
    <w:rsid w:val="00115AC7"/>
    <w:rsid w:val="00212447"/>
    <w:rsid w:val="002E20D8"/>
    <w:rsid w:val="005A100A"/>
    <w:rsid w:val="00705CF4"/>
    <w:rsid w:val="00716459"/>
    <w:rsid w:val="00A90B56"/>
    <w:rsid w:val="00AE25CF"/>
    <w:rsid w:val="00B133E9"/>
    <w:rsid w:val="00BB3A60"/>
    <w:rsid w:val="00CC546B"/>
    <w:rsid w:val="00D232BB"/>
    <w:rsid w:val="00DA58BC"/>
    <w:rsid w:val="00E703BE"/>
    <w:rsid w:val="00FB6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cff"/>
      <o:colormenu v:ext="edit" fillcolor="#cff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5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58BC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DA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8BC"/>
  </w:style>
  <w:style w:type="paragraph" w:styleId="a7">
    <w:name w:val="footer"/>
    <w:basedOn w:val="a"/>
    <w:link w:val="a8"/>
    <w:uiPriority w:val="99"/>
    <w:semiHidden/>
    <w:unhideWhenUsed/>
    <w:rsid w:val="00DA58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8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6</cp:revision>
  <cp:lastPrinted>2016-07-08T12:26:00Z</cp:lastPrinted>
  <dcterms:created xsi:type="dcterms:W3CDTF">2016-07-08T08:18:00Z</dcterms:created>
  <dcterms:modified xsi:type="dcterms:W3CDTF">2016-07-08T12:49:00Z</dcterms:modified>
</cp:coreProperties>
</file>